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25" w:rsidRPr="00844325" w:rsidRDefault="00844325" w:rsidP="00844325">
      <w:pPr>
        <w:keepNext/>
        <w:keepLines/>
        <w:spacing w:before="60" w:after="120" w:line="240" w:lineRule="auto"/>
        <w:ind w:left="851" w:firstLine="425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844325">
        <w:rPr>
          <w:rFonts w:eastAsia="Times New Roman" w:cs="Times New Roman"/>
          <w:b/>
          <w:bCs/>
          <w:szCs w:val="28"/>
          <w:lang w:eastAsia="ru-RU"/>
        </w:rPr>
        <w:t>Бланкиответов</w:t>
      </w:r>
      <w:proofErr w:type="spellEnd"/>
      <w:r w:rsidRPr="00844325">
        <w:rPr>
          <w:rFonts w:eastAsia="Times New Roman" w:cs="Times New Roman"/>
          <w:b/>
          <w:bCs/>
          <w:szCs w:val="28"/>
          <w:lang w:eastAsia="ru-RU"/>
        </w:rPr>
        <w:t xml:space="preserve"> участников ОГЭ</w:t>
      </w:r>
    </w:p>
    <w:p w:rsidR="00844325" w:rsidRPr="00844325" w:rsidRDefault="00844325" w:rsidP="00844325">
      <w:pPr>
        <w:keepNext/>
        <w:keepLines/>
        <w:tabs>
          <w:tab w:val="num" w:pos="1077"/>
        </w:tabs>
        <w:spacing w:before="240" w:after="120" w:line="240" w:lineRule="auto"/>
        <w:jc w:val="both"/>
        <w:outlineLvl w:val="1"/>
        <w:rPr>
          <w:rFonts w:eastAsia="Times New Roman" w:cs="Times New Roman"/>
          <w:b/>
          <w:bCs/>
          <w:szCs w:val="26"/>
          <w:lang w:eastAsia="ru-RU"/>
        </w:rPr>
      </w:pPr>
      <w:bookmarkStart w:id="0" w:name="_Toc470715338"/>
      <w:r w:rsidRPr="00844325">
        <w:rPr>
          <w:rFonts w:eastAsia="Times New Roman" w:cs="Times New Roman"/>
          <w:b/>
          <w:bCs/>
          <w:szCs w:val="26"/>
          <w:lang w:eastAsia="ru-RU"/>
        </w:rPr>
        <w:t>9.1. Общая часть</w:t>
      </w:r>
      <w:bookmarkEnd w:id="0"/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eastAsia="Calibri" w:cs="Times New Roman"/>
          <w:sz w:val="26"/>
          <w:szCs w:val="26"/>
        </w:rPr>
      </w:pPr>
      <w:r w:rsidRPr="00844325">
        <w:rPr>
          <w:rFonts w:eastAsia="Calibri" w:cs="Times New Roman"/>
          <w:b/>
          <w:sz w:val="26"/>
          <w:szCs w:val="26"/>
        </w:rPr>
        <w:t>9.1.1.</w:t>
      </w:r>
      <w:r w:rsidRPr="00844325">
        <w:rPr>
          <w:rFonts w:eastAsia="Calibri" w:cs="Times New Roman"/>
          <w:sz w:val="26"/>
          <w:szCs w:val="26"/>
        </w:rPr>
        <w:t>Участники ОГЭ выполняют экзаменационные работы на бланках ОГЭ: Бланк ответов для заданий с кратким ответом (Бланк ответов № 1);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44325">
        <w:rPr>
          <w:rFonts w:eastAsia="Calibri" w:cs="Times New Roman"/>
          <w:sz w:val="26"/>
          <w:szCs w:val="26"/>
        </w:rPr>
        <w:t>Бланк ответов для заданий с развернутым ответом (Бланк ответов № 2);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44325">
        <w:rPr>
          <w:rFonts w:eastAsia="Calibri" w:cs="Times New Roman"/>
          <w:sz w:val="26"/>
          <w:szCs w:val="26"/>
        </w:rPr>
        <w:t>дополнительный Бланк ответов для заданий с развернутым ответом (дополнительный Бланк ответов № 2).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44325">
        <w:rPr>
          <w:rFonts w:eastAsia="Calibri" w:cs="Times New Roman"/>
          <w:sz w:val="26"/>
          <w:szCs w:val="26"/>
        </w:rPr>
        <w:t xml:space="preserve"> В Бланке ответов № 1 рекомендуется предусмотреть следующие поля для заполнения (регистрационная часть Бланка ответов № 1):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дата проведения экзамена;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код региона;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код ОО;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номер и буква класса (при наличии);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код ППЭ;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номер аудитории;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подпись участника;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фамилия;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имя;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отчество (при наличии); </w:t>
      </w:r>
    </w:p>
    <w:p w:rsidR="00844325" w:rsidRPr="00844325" w:rsidRDefault="00844325" w:rsidP="00844325">
      <w:pPr>
        <w:spacing w:after="0" w:line="240" w:lineRule="auto"/>
        <w:ind w:left="28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номер и серия документа, удостоверяющего личность (Приложение 2). 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44325">
        <w:rPr>
          <w:rFonts w:eastAsia="Calibri" w:cs="Times New Roman"/>
          <w:sz w:val="26"/>
          <w:szCs w:val="26"/>
        </w:rPr>
        <w:t xml:space="preserve">В верхней части Бланка ответов № 1 необходимо </w:t>
      </w:r>
      <w:proofErr w:type="gramStart"/>
      <w:r w:rsidRPr="00844325">
        <w:rPr>
          <w:rFonts w:eastAsia="Calibri" w:cs="Times New Roman"/>
          <w:sz w:val="26"/>
          <w:szCs w:val="26"/>
        </w:rPr>
        <w:t>разместить образец</w:t>
      </w:r>
      <w:proofErr w:type="gramEnd"/>
      <w:r w:rsidRPr="00844325">
        <w:rPr>
          <w:rFonts w:eastAsia="Calibri" w:cs="Times New Roman"/>
          <w:sz w:val="26"/>
          <w:szCs w:val="26"/>
        </w:rPr>
        <w:t>  написания цифр, букв и символов.</w:t>
      </w:r>
    </w:p>
    <w:p w:rsidR="00844325" w:rsidRPr="00844325" w:rsidRDefault="00844325" w:rsidP="00844325">
      <w:pPr>
        <w:tabs>
          <w:tab w:val="left" w:pos="1005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Бланк ответов № 1 должен содержать поля для записи исправленных ответов на задания с кратким ответом взамен ошибочно записанных.</w:t>
      </w:r>
    </w:p>
    <w:p w:rsidR="00844325" w:rsidRPr="00844325" w:rsidRDefault="00844325" w:rsidP="00844325">
      <w:pPr>
        <w:tabs>
          <w:tab w:val="left" w:pos="1005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В случае выбора ОИВ проведения ОГЭ по химии с выполнением лабораторной работы Бланк ответов № 1 должен содержать поля для оценивания двумя экспертами практического задания участника ОГЭ по химии.</w:t>
      </w:r>
    </w:p>
    <w:p w:rsidR="00844325" w:rsidRPr="00844325" w:rsidRDefault="00844325" w:rsidP="0084432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b/>
          <w:sz w:val="26"/>
          <w:szCs w:val="26"/>
          <w:lang w:eastAsia="ru-RU"/>
        </w:rPr>
        <w:t>9.1.2.</w:t>
      </w:r>
      <w:r w:rsidRPr="00844325">
        <w:rPr>
          <w:rFonts w:eastAsia="Times New Roman" w:cs="Times New Roman"/>
          <w:sz w:val="26"/>
          <w:szCs w:val="26"/>
          <w:lang w:eastAsia="ru-RU"/>
        </w:rPr>
        <w:t xml:space="preserve"> Бланк ответов № 2 содержит следующие поля для заполнения: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844325">
        <w:rPr>
          <w:rFonts w:eastAsia="Calibri" w:cs="Times New Roman"/>
          <w:color w:val="000000"/>
          <w:sz w:val="26"/>
          <w:szCs w:val="26"/>
        </w:rPr>
        <w:t>код региона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844325">
        <w:rPr>
          <w:rFonts w:eastAsia="Calibri" w:cs="Times New Roman"/>
          <w:color w:val="000000"/>
          <w:sz w:val="26"/>
          <w:szCs w:val="26"/>
        </w:rPr>
        <w:t>код учебного предмета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44325">
        <w:rPr>
          <w:rFonts w:eastAsia="Calibri" w:cs="Times New Roman"/>
          <w:color w:val="000000"/>
          <w:sz w:val="26"/>
          <w:szCs w:val="26"/>
        </w:rPr>
        <w:t>название учебного предмета.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844325">
        <w:rPr>
          <w:rFonts w:eastAsia="Calibri" w:cs="Times New Roman"/>
          <w:sz w:val="26"/>
          <w:szCs w:val="26"/>
        </w:rPr>
        <w:t xml:space="preserve">При заполнении бланков ОГЭ необходимо соблюдать приведенные </w:t>
      </w:r>
      <w:proofErr w:type="spellStart"/>
      <w:r w:rsidRPr="00844325">
        <w:rPr>
          <w:rFonts w:eastAsia="Calibri" w:cs="Times New Roman"/>
          <w:sz w:val="26"/>
          <w:szCs w:val="26"/>
        </w:rPr>
        <w:t>нижеправила</w:t>
      </w:r>
      <w:proofErr w:type="spellEnd"/>
      <w:r w:rsidRPr="00844325">
        <w:rPr>
          <w:rFonts w:eastAsia="Calibri" w:cs="Times New Roman"/>
          <w:sz w:val="26"/>
          <w:szCs w:val="26"/>
        </w:rPr>
        <w:t xml:space="preserve">, так как информация, внесенная в бланки, сканируется и обрабатывается с использованием специальных аппаратно-программных средств. </w:t>
      </w:r>
      <w:proofErr w:type="gramEnd"/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44325">
        <w:rPr>
          <w:rFonts w:eastAsia="Calibri" w:cs="Times New Roman"/>
          <w:b/>
          <w:sz w:val="26"/>
          <w:szCs w:val="26"/>
        </w:rPr>
        <w:t>9.1.3.</w:t>
      </w:r>
      <w:r w:rsidRPr="00844325">
        <w:rPr>
          <w:rFonts w:eastAsia="Calibri" w:cs="Times New Roman"/>
          <w:sz w:val="26"/>
          <w:szCs w:val="26"/>
        </w:rPr>
        <w:t xml:space="preserve">Все бланки ОГЭ заполняются черной </w:t>
      </w:r>
      <w:proofErr w:type="spellStart"/>
      <w:r w:rsidRPr="00844325">
        <w:rPr>
          <w:rFonts w:eastAsia="Calibri" w:cs="Times New Roman"/>
          <w:sz w:val="26"/>
          <w:szCs w:val="26"/>
        </w:rPr>
        <w:t>гелевой</w:t>
      </w:r>
      <w:proofErr w:type="spellEnd"/>
      <w:r w:rsidRPr="00844325">
        <w:rPr>
          <w:rFonts w:eastAsia="Calibri" w:cs="Times New Roman"/>
          <w:sz w:val="26"/>
          <w:szCs w:val="26"/>
        </w:rPr>
        <w:t xml:space="preserve"> или капиллярной ручкой. Символ («крестик»), размещаемый участником ОГЭ в регистрационных полях Бланка ответов № 1,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символов.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44325">
        <w:rPr>
          <w:rFonts w:eastAsia="Calibri" w:cs="Times New Roman"/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844325" w:rsidRPr="00844325" w:rsidRDefault="00844325" w:rsidP="0084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44325">
        <w:rPr>
          <w:rFonts w:eastAsia="Calibri" w:cs="Times New Roman"/>
          <w:sz w:val="26"/>
          <w:szCs w:val="26"/>
        </w:rPr>
        <w:lastRenderedPageBreak/>
        <w:t xml:space="preserve">Категорически запрещается: </w:t>
      </w:r>
    </w:p>
    <w:p w:rsidR="00844325" w:rsidRPr="00844325" w:rsidRDefault="00844325" w:rsidP="00844325">
      <w:pPr>
        <w:spacing w:after="0" w:line="240" w:lineRule="auto"/>
        <w:ind w:left="284" w:firstLine="42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844325" w:rsidRPr="00844325" w:rsidRDefault="00844325" w:rsidP="00844325">
      <w:pPr>
        <w:spacing w:after="0" w:line="240" w:lineRule="auto"/>
        <w:ind w:left="284" w:firstLine="42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844325" w:rsidRPr="00844325" w:rsidRDefault="00844325" w:rsidP="00844325">
      <w:pPr>
        <w:keepNext/>
        <w:keepLines/>
        <w:tabs>
          <w:tab w:val="num" w:pos="1077"/>
        </w:tabs>
        <w:spacing w:before="240" w:after="120" w:line="240" w:lineRule="auto"/>
        <w:jc w:val="both"/>
        <w:outlineLvl w:val="1"/>
        <w:rPr>
          <w:rFonts w:eastAsia="Times New Roman" w:cs="Times New Roman"/>
          <w:b/>
          <w:bCs/>
          <w:szCs w:val="26"/>
          <w:lang w:eastAsia="ru-RU"/>
        </w:rPr>
      </w:pPr>
      <w:bookmarkStart w:id="1" w:name="_Toc470715339"/>
      <w:r w:rsidRPr="00844325">
        <w:rPr>
          <w:rFonts w:eastAsia="Times New Roman" w:cs="Times New Roman"/>
          <w:b/>
          <w:bCs/>
          <w:szCs w:val="26"/>
          <w:lang w:eastAsia="ru-RU"/>
        </w:rPr>
        <w:t>9.2. Ответы на задания с кратким ответом</w:t>
      </w:r>
      <w:bookmarkEnd w:id="1"/>
    </w:p>
    <w:p w:rsidR="00844325" w:rsidRPr="00844325" w:rsidRDefault="00844325" w:rsidP="00844325">
      <w:pPr>
        <w:tabs>
          <w:tab w:val="left" w:pos="1005"/>
        </w:tabs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844325" w:rsidRPr="00844325" w:rsidRDefault="00844325" w:rsidP="00844325">
      <w:pPr>
        <w:tabs>
          <w:tab w:val="left" w:pos="1005"/>
        </w:tabs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 xml:space="preserve">Ответ на задание с кратким ответом нужно записать в такой форме, в которой требуется в инструкции к данному заданию, размещенной </w:t>
      </w:r>
      <w:proofErr w:type="gramStart"/>
      <w:r w:rsidRPr="00844325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844325">
        <w:rPr>
          <w:rFonts w:eastAsia="Times New Roman" w:cs="Times New Roman"/>
          <w:sz w:val="26"/>
          <w:szCs w:val="26"/>
          <w:lang w:eastAsia="ru-RU"/>
        </w:rPr>
        <w:t xml:space="preserve"> КИМ перед соответствующим заданием или группой заданий. </w:t>
      </w:r>
    </w:p>
    <w:p w:rsidR="00844325" w:rsidRPr="00844325" w:rsidRDefault="00844325" w:rsidP="00844325">
      <w:pPr>
        <w:tabs>
          <w:tab w:val="left" w:pos="1005"/>
        </w:tabs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Краткий ответ в соответствии с инструкцией к заданию может быть записан только в виде:</w:t>
      </w:r>
    </w:p>
    <w:p w:rsidR="00844325" w:rsidRPr="00844325" w:rsidRDefault="00844325" w:rsidP="00844325">
      <w:pPr>
        <w:spacing w:after="0" w:line="240" w:lineRule="auto"/>
        <w:ind w:left="284" w:firstLine="42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слова или словосочетания;</w:t>
      </w:r>
    </w:p>
    <w:p w:rsidR="00844325" w:rsidRPr="00844325" w:rsidRDefault="00844325" w:rsidP="00844325">
      <w:pPr>
        <w:spacing w:after="0" w:line="240" w:lineRule="auto"/>
        <w:ind w:left="284" w:firstLine="42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одного целого числа или комбинации букв и цифр;</w:t>
      </w:r>
    </w:p>
    <w:p w:rsidR="00844325" w:rsidRPr="00844325" w:rsidRDefault="00844325" w:rsidP="00844325">
      <w:pPr>
        <w:spacing w:after="0" w:line="240" w:lineRule="auto"/>
        <w:ind w:left="284" w:firstLine="42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844325" w:rsidRPr="00844325" w:rsidRDefault="00844325" w:rsidP="00844325">
      <w:pPr>
        <w:spacing w:after="0" w:line="240" w:lineRule="auto"/>
        <w:ind w:left="284" w:firstLine="424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844325" w:rsidRPr="00844325" w:rsidRDefault="00844325" w:rsidP="00844325">
      <w:pPr>
        <w:tabs>
          <w:tab w:val="left" w:pos="100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48350" cy="1038225"/>
            <wp:effectExtent l="0" t="0" r="0" b="9525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25" w:rsidRPr="00844325" w:rsidRDefault="00844325" w:rsidP="00844325">
      <w:pPr>
        <w:keepNext/>
        <w:keepLines/>
        <w:tabs>
          <w:tab w:val="num" w:pos="1077"/>
        </w:tabs>
        <w:spacing w:before="240" w:after="120" w:line="240" w:lineRule="auto"/>
        <w:jc w:val="both"/>
        <w:outlineLvl w:val="1"/>
        <w:rPr>
          <w:rFonts w:eastAsia="Times New Roman" w:cs="Times New Roman"/>
          <w:b/>
          <w:bCs/>
          <w:szCs w:val="26"/>
          <w:lang w:eastAsia="ru-RU"/>
        </w:rPr>
      </w:pPr>
      <w:bookmarkStart w:id="2" w:name="_Toc470715340"/>
      <w:r w:rsidRPr="00844325">
        <w:rPr>
          <w:rFonts w:eastAsia="Times New Roman" w:cs="Times New Roman"/>
          <w:b/>
          <w:bCs/>
          <w:szCs w:val="26"/>
          <w:lang w:eastAsia="ru-RU"/>
        </w:rPr>
        <w:t>9.3. Замена ошибочных ответов</w:t>
      </w:r>
      <w:bookmarkEnd w:id="2"/>
    </w:p>
    <w:p w:rsidR="00844325" w:rsidRPr="00844325" w:rsidRDefault="00844325" w:rsidP="00844325">
      <w:pPr>
        <w:tabs>
          <w:tab w:val="left" w:pos="1005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844325" w:rsidRPr="00844325" w:rsidRDefault="00844325" w:rsidP="00844325">
      <w:pPr>
        <w:tabs>
          <w:tab w:val="left" w:pos="1005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844325" w:rsidRPr="00844325" w:rsidRDefault="00844325" w:rsidP="00844325">
      <w:pPr>
        <w:tabs>
          <w:tab w:val="left" w:pos="1005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Ниже приведен пример замены.</w:t>
      </w:r>
    </w:p>
    <w:p w:rsidR="00844325" w:rsidRPr="00844325" w:rsidRDefault="00844325" w:rsidP="00844325">
      <w:pPr>
        <w:tabs>
          <w:tab w:val="left" w:pos="1005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44325" w:rsidRPr="00844325" w:rsidRDefault="00844325" w:rsidP="00844325">
      <w:pPr>
        <w:tabs>
          <w:tab w:val="left" w:pos="100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44325" w:rsidRPr="00844325" w:rsidRDefault="00844325" w:rsidP="00844325">
      <w:pPr>
        <w:tabs>
          <w:tab w:val="left" w:pos="100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19400" cy="1171575"/>
            <wp:effectExtent l="0" t="0" r="0" b="9525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25" w:rsidRPr="00844325" w:rsidRDefault="00844325" w:rsidP="0084432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44325" w:rsidRPr="00844325" w:rsidRDefault="00844325" w:rsidP="00844325">
      <w:pPr>
        <w:keepNext/>
        <w:keepLines/>
        <w:tabs>
          <w:tab w:val="num" w:pos="1077"/>
        </w:tabs>
        <w:spacing w:before="240" w:after="120" w:line="240" w:lineRule="auto"/>
        <w:jc w:val="both"/>
        <w:outlineLvl w:val="1"/>
        <w:rPr>
          <w:rFonts w:eastAsia="Times New Roman" w:cs="Times New Roman"/>
          <w:b/>
          <w:bCs/>
          <w:szCs w:val="26"/>
          <w:lang w:eastAsia="ru-RU"/>
        </w:rPr>
      </w:pPr>
      <w:bookmarkStart w:id="3" w:name="_Toc470715341"/>
      <w:r w:rsidRPr="00844325">
        <w:rPr>
          <w:rFonts w:eastAsia="Times New Roman" w:cs="Times New Roman"/>
          <w:b/>
          <w:bCs/>
          <w:szCs w:val="26"/>
          <w:lang w:eastAsia="ru-RU"/>
        </w:rPr>
        <w:t>9.4.Заполнение Бланка ответов №2</w:t>
      </w:r>
      <w:bookmarkEnd w:id="3"/>
    </w:p>
    <w:p w:rsidR="00844325" w:rsidRPr="00844325" w:rsidRDefault="00844325" w:rsidP="0084432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844325" w:rsidRPr="00844325" w:rsidRDefault="00844325" w:rsidP="00844325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44325" w:rsidRPr="00844325" w:rsidRDefault="00844325" w:rsidP="00844325">
      <w:pPr>
        <w:keepNext/>
        <w:keepLines/>
        <w:tabs>
          <w:tab w:val="num" w:pos="1077"/>
        </w:tabs>
        <w:spacing w:before="240" w:after="120" w:line="240" w:lineRule="auto"/>
        <w:jc w:val="both"/>
        <w:outlineLvl w:val="1"/>
        <w:rPr>
          <w:rFonts w:eastAsia="Times New Roman" w:cs="Times New Roman"/>
          <w:b/>
          <w:bCs/>
          <w:szCs w:val="26"/>
          <w:lang w:eastAsia="ru-RU"/>
        </w:rPr>
      </w:pPr>
      <w:bookmarkStart w:id="4" w:name="_Toc470715342"/>
      <w:r w:rsidRPr="00844325">
        <w:rPr>
          <w:rFonts w:eastAsia="Times New Roman" w:cs="Times New Roman"/>
          <w:b/>
          <w:bCs/>
          <w:szCs w:val="26"/>
          <w:lang w:eastAsia="ru-RU"/>
        </w:rPr>
        <w:t>9.5. Заполнение дополнительного Бланка ответов №2</w:t>
      </w:r>
      <w:bookmarkEnd w:id="4"/>
    </w:p>
    <w:p w:rsidR="00844325" w:rsidRPr="00844325" w:rsidRDefault="00844325" w:rsidP="0084432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4325">
        <w:rPr>
          <w:rFonts w:eastAsia="Times New Roman" w:cs="Times New Roman"/>
          <w:sz w:val="26"/>
          <w:szCs w:val="26"/>
          <w:lang w:eastAsia="ru-RU"/>
        </w:rPr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</w:p>
    <w:p w:rsidR="003F3D85" w:rsidRPr="00844325" w:rsidRDefault="003F3D85" w:rsidP="00844325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sectPr w:rsidR="003F3D85" w:rsidRPr="00844325" w:rsidSect="003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44325"/>
    <w:rsid w:val="003F3D85"/>
    <w:rsid w:val="006D1BAD"/>
    <w:rsid w:val="0084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Секрктарь</cp:lastModifiedBy>
  <cp:revision>2</cp:revision>
  <dcterms:created xsi:type="dcterms:W3CDTF">2017-01-30T10:50:00Z</dcterms:created>
  <dcterms:modified xsi:type="dcterms:W3CDTF">2017-01-30T10:51:00Z</dcterms:modified>
</cp:coreProperties>
</file>